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1DCE2" w14:textId="77777777" w:rsidR="00C264C2" w:rsidRDefault="00C264C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623794E" w14:textId="77777777" w:rsidR="00C264C2" w:rsidRDefault="00C264C2">
      <w:pPr>
        <w:pStyle w:val="ConsPlusNormal"/>
        <w:jc w:val="both"/>
        <w:outlineLvl w:val="0"/>
      </w:pPr>
    </w:p>
    <w:p w14:paraId="79F18FCE" w14:textId="77777777" w:rsidR="00C264C2" w:rsidRDefault="00C264C2">
      <w:pPr>
        <w:pStyle w:val="ConsPlusTitle"/>
        <w:jc w:val="center"/>
        <w:outlineLvl w:val="0"/>
      </w:pPr>
      <w:r>
        <w:t>ПРАВИТЕЛЬСТВО КРАСНОЯРСКОГО КРАЯ</w:t>
      </w:r>
    </w:p>
    <w:p w14:paraId="4326D64F" w14:textId="77777777" w:rsidR="00C264C2" w:rsidRDefault="00C264C2">
      <w:pPr>
        <w:pStyle w:val="ConsPlusTitle"/>
        <w:jc w:val="center"/>
      </w:pPr>
    </w:p>
    <w:p w14:paraId="43F873EF" w14:textId="77777777" w:rsidR="00C264C2" w:rsidRDefault="00C264C2">
      <w:pPr>
        <w:pStyle w:val="ConsPlusTitle"/>
        <w:jc w:val="center"/>
      </w:pPr>
      <w:r>
        <w:t>ПОСТАНОВЛЕНИЕ</w:t>
      </w:r>
    </w:p>
    <w:p w14:paraId="2D846C7F" w14:textId="77777777" w:rsidR="00C264C2" w:rsidRDefault="00C264C2">
      <w:pPr>
        <w:pStyle w:val="ConsPlusTitle"/>
        <w:jc w:val="center"/>
      </w:pPr>
      <w:r>
        <w:t>от 10 сентября 2024 г. N 626-п</w:t>
      </w:r>
    </w:p>
    <w:p w14:paraId="4C43015A" w14:textId="77777777" w:rsidR="00C264C2" w:rsidRDefault="00C264C2">
      <w:pPr>
        <w:pStyle w:val="ConsPlusTitle"/>
        <w:jc w:val="both"/>
      </w:pPr>
    </w:p>
    <w:p w14:paraId="4197C2E5" w14:textId="77777777" w:rsidR="00C264C2" w:rsidRDefault="00C264C2">
      <w:pPr>
        <w:pStyle w:val="ConsPlusTitle"/>
        <w:jc w:val="center"/>
      </w:pPr>
      <w:r>
        <w:t>ОБ УТВЕРЖДЕНИИ ПОРЯДКА ВЗАИМОДЕЙСТВИЯ МИНИСТЕРСТВА</w:t>
      </w:r>
    </w:p>
    <w:p w14:paraId="761CA5ED" w14:textId="77777777" w:rsidR="00C264C2" w:rsidRDefault="00C264C2">
      <w:pPr>
        <w:pStyle w:val="ConsPlusTitle"/>
        <w:jc w:val="center"/>
      </w:pPr>
      <w:r>
        <w:t>СОЦИАЛЬНОЙ ПОЛИТИКИ КРАСНОЯРСКОГО КРАЯ, ПОДВЕДОМСТВЕННЫХ</w:t>
      </w:r>
    </w:p>
    <w:p w14:paraId="44167407" w14:textId="77777777" w:rsidR="00C264C2" w:rsidRDefault="00C264C2">
      <w:pPr>
        <w:pStyle w:val="ConsPlusTitle"/>
        <w:jc w:val="center"/>
      </w:pPr>
      <w:r>
        <w:t>ЕМУ КРАЕВЫХ ГОСУДАРСТВЕННЫХ УЧРЕЖДЕНИЙ СОЦИАЛЬНОГО</w:t>
      </w:r>
    </w:p>
    <w:p w14:paraId="2C6DFEFF" w14:textId="77777777" w:rsidR="00C264C2" w:rsidRDefault="00C264C2">
      <w:pPr>
        <w:pStyle w:val="ConsPlusTitle"/>
        <w:jc w:val="center"/>
      </w:pPr>
      <w:r>
        <w:t>ОБСЛУЖИВАНИЯ С ОРГАНИЗАТОРАМИ ДОБРОВОЛЬЧЕСКОЙ (ВОЛОНТЕРСКОЙ)</w:t>
      </w:r>
    </w:p>
    <w:p w14:paraId="12DC36EF" w14:textId="77777777" w:rsidR="00C264C2" w:rsidRDefault="00C264C2">
      <w:pPr>
        <w:pStyle w:val="ConsPlusTitle"/>
        <w:jc w:val="center"/>
      </w:pPr>
      <w:r>
        <w:t>ДЕЯТЕЛЬНОСТИ, ДОБРОВОЛЬЧЕСКИМИ (ВОЛОНТЕРСКИМИ) ОРГАНИЗАЦИЯМИ</w:t>
      </w:r>
    </w:p>
    <w:p w14:paraId="25342E71" w14:textId="77777777" w:rsidR="00C264C2" w:rsidRDefault="00C264C2">
      <w:pPr>
        <w:pStyle w:val="ConsPlusTitle"/>
        <w:jc w:val="center"/>
      </w:pPr>
      <w:r>
        <w:t>ПРИ СОДЕЙСТВИИ В ОКАЗАНИИ СОЦИАЛЬНЫХ УСЛУГ В СТАЦИОНАРНОЙ</w:t>
      </w:r>
    </w:p>
    <w:p w14:paraId="5DE660B1" w14:textId="77777777" w:rsidR="00C264C2" w:rsidRDefault="00C264C2">
      <w:pPr>
        <w:pStyle w:val="ConsPlusTitle"/>
        <w:jc w:val="center"/>
      </w:pPr>
      <w:r>
        <w:t>ФОРМЕ СОЦИАЛЬНОГО ОБСЛУЖИВАНИЯ</w:t>
      </w:r>
    </w:p>
    <w:p w14:paraId="6A18569E" w14:textId="77777777" w:rsidR="00C264C2" w:rsidRDefault="00C264C2">
      <w:pPr>
        <w:pStyle w:val="ConsPlusNormal"/>
        <w:jc w:val="both"/>
      </w:pPr>
    </w:p>
    <w:p w14:paraId="42BFCFF4" w14:textId="77777777" w:rsidR="00C264C2" w:rsidRDefault="00C264C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3 пункта 3 статьи 17.3</w:t>
        </w:r>
      </w:hyperlink>
      <w:r>
        <w:t xml:space="preserve"> Федерального закона от 11.08.1995 N 135-ФЗ "О благотворительной деятельности и добровольчестве (волонтерстве)",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28.11.2018 N 1425 "Об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организациями", </w:t>
      </w:r>
      <w:hyperlink r:id="rId7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8">
        <w:r>
          <w:rPr>
            <w:color w:val="0000FF"/>
          </w:rPr>
          <w:t>подпунктом "г" пункта 2 статьи 3.1</w:t>
        </w:r>
      </w:hyperlink>
      <w:r>
        <w:t xml:space="preserve"> Закона Красноярского края от 12.11.2009 N 9-3962 "О благотворительной деятельности и добровольчестве (волонтерстве) в Красноярском крае" постановляю:</w:t>
      </w:r>
    </w:p>
    <w:p w14:paraId="53999456" w14:textId="77777777" w:rsidR="00C264C2" w:rsidRDefault="00C264C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Порядок</w:t>
        </w:r>
      </w:hyperlink>
      <w:r>
        <w:t xml:space="preserve"> взаимодействия министерства социальной политики Красноярского края, подведомственных ему краевых государственных учреждений социального обслуживания с организаторами добровольческой (волонтерской) деятельности, добровольческими (волонтерскими) организациями при содействии в оказании социальных услуг в стационарной форме социального обслуживания согласно приложению.</w:t>
      </w:r>
    </w:p>
    <w:p w14:paraId="45DC9922" w14:textId="77777777" w:rsidR="00C264C2" w:rsidRDefault="00C264C2">
      <w:pPr>
        <w:pStyle w:val="ConsPlusNormal"/>
        <w:spacing w:before="220"/>
        <w:ind w:firstLine="540"/>
        <w:jc w:val="both"/>
      </w:pPr>
      <w:r>
        <w:t>2. Опубликовать Постановление в газете "Наш Красноярский край" и на "Официальном интернет-портале правовой информации Красноярского края" (</w:t>
      </w:r>
      <w:hyperlink r:id="rId9">
        <w:r>
          <w:rPr>
            <w:color w:val="0000FF"/>
          </w:rPr>
          <w:t>www.zakon.krskstate.ru</w:t>
        </w:r>
      </w:hyperlink>
      <w:r>
        <w:t>).</w:t>
      </w:r>
    </w:p>
    <w:p w14:paraId="3AEB8ACA" w14:textId="77777777" w:rsidR="00C264C2" w:rsidRDefault="00C264C2">
      <w:pPr>
        <w:pStyle w:val="ConsPlusNormal"/>
        <w:spacing w:before="220"/>
        <w:ind w:firstLine="540"/>
        <w:jc w:val="both"/>
      </w:pPr>
      <w:r>
        <w:t>3. Постановление вступает в силу в день, следующий за днем его официального опубликования.</w:t>
      </w:r>
    </w:p>
    <w:p w14:paraId="79382E43" w14:textId="77777777" w:rsidR="00C264C2" w:rsidRDefault="00C264C2">
      <w:pPr>
        <w:pStyle w:val="ConsPlusNormal"/>
        <w:jc w:val="both"/>
      </w:pPr>
    </w:p>
    <w:p w14:paraId="7B53BA18" w14:textId="77777777" w:rsidR="00C264C2" w:rsidRDefault="00C264C2">
      <w:pPr>
        <w:pStyle w:val="ConsPlusNormal"/>
        <w:jc w:val="right"/>
      </w:pPr>
      <w:r>
        <w:t>Первый заместитель</w:t>
      </w:r>
    </w:p>
    <w:p w14:paraId="5617315D" w14:textId="77777777" w:rsidR="00C264C2" w:rsidRDefault="00C264C2">
      <w:pPr>
        <w:pStyle w:val="ConsPlusNormal"/>
        <w:jc w:val="right"/>
      </w:pPr>
      <w:r>
        <w:t>Губернатора края -</w:t>
      </w:r>
    </w:p>
    <w:p w14:paraId="52CDA65C" w14:textId="77777777" w:rsidR="00C264C2" w:rsidRDefault="00C264C2">
      <w:pPr>
        <w:pStyle w:val="ConsPlusNormal"/>
        <w:jc w:val="right"/>
      </w:pPr>
      <w:r>
        <w:t>председатель</w:t>
      </w:r>
    </w:p>
    <w:p w14:paraId="3673EEA4" w14:textId="77777777" w:rsidR="00C264C2" w:rsidRDefault="00C264C2">
      <w:pPr>
        <w:pStyle w:val="ConsPlusNormal"/>
        <w:jc w:val="right"/>
      </w:pPr>
      <w:r>
        <w:t>Правительства края</w:t>
      </w:r>
    </w:p>
    <w:p w14:paraId="1896CD8A" w14:textId="77777777" w:rsidR="00C264C2" w:rsidRDefault="00C264C2">
      <w:pPr>
        <w:pStyle w:val="ConsPlusNormal"/>
        <w:jc w:val="right"/>
      </w:pPr>
      <w:r>
        <w:t>С.В.ВЕРЕЩАГИН</w:t>
      </w:r>
    </w:p>
    <w:p w14:paraId="6C57F74E" w14:textId="77777777" w:rsidR="00C264C2" w:rsidRDefault="00C264C2">
      <w:pPr>
        <w:pStyle w:val="ConsPlusNormal"/>
        <w:jc w:val="both"/>
      </w:pPr>
    </w:p>
    <w:p w14:paraId="05B752D1" w14:textId="77777777" w:rsidR="00C264C2" w:rsidRDefault="00C264C2">
      <w:pPr>
        <w:pStyle w:val="ConsPlusNormal"/>
        <w:jc w:val="both"/>
      </w:pPr>
    </w:p>
    <w:p w14:paraId="64F0C98E" w14:textId="77777777" w:rsidR="00C264C2" w:rsidRDefault="00C264C2">
      <w:pPr>
        <w:pStyle w:val="ConsPlusNormal"/>
        <w:jc w:val="both"/>
      </w:pPr>
    </w:p>
    <w:p w14:paraId="04713E2E" w14:textId="77777777" w:rsidR="00C264C2" w:rsidRDefault="00C264C2">
      <w:pPr>
        <w:pStyle w:val="ConsPlusNormal"/>
        <w:jc w:val="both"/>
      </w:pPr>
    </w:p>
    <w:p w14:paraId="076B2C47" w14:textId="77777777" w:rsidR="00C264C2" w:rsidRDefault="00C264C2">
      <w:pPr>
        <w:pStyle w:val="ConsPlusNormal"/>
        <w:jc w:val="both"/>
      </w:pPr>
    </w:p>
    <w:p w14:paraId="358E50CC" w14:textId="77777777" w:rsidR="00C264C2" w:rsidRDefault="00C264C2">
      <w:pPr>
        <w:pStyle w:val="ConsPlusNormal"/>
        <w:jc w:val="right"/>
        <w:outlineLvl w:val="0"/>
      </w:pPr>
      <w:r>
        <w:lastRenderedPageBreak/>
        <w:t>Приложение</w:t>
      </w:r>
    </w:p>
    <w:p w14:paraId="2FBE7402" w14:textId="77777777" w:rsidR="00C264C2" w:rsidRDefault="00C264C2">
      <w:pPr>
        <w:pStyle w:val="ConsPlusNormal"/>
        <w:jc w:val="right"/>
      </w:pPr>
      <w:r>
        <w:t>к Постановлению</w:t>
      </w:r>
    </w:p>
    <w:p w14:paraId="387538A9" w14:textId="77777777" w:rsidR="00C264C2" w:rsidRDefault="00C264C2">
      <w:pPr>
        <w:pStyle w:val="ConsPlusNormal"/>
        <w:jc w:val="right"/>
      </w:pPr>
      <w:r>
        <w:t>Правительства Красноярского края</w:t>
      </w:r>
    </w:p>
    <w:p w14:paraId="040B6D43" w14:textId="77777777" w:rsidR="00C264C2" w:rsidRDefault="00C264C2">
      <w:pPr>
        <w:pStyle w:val="ConsPlusNormal"/>
        <w:jc w:val="right"/>
      </w:pPr>
      <w:r>
        <w:t>от 10 сентября 2024 г. N 626-п</w:t>
      </w:r>
    </w:p>
    <w:p w14:paraId="456B49DA" w14:textId="77777777" w:rsidR="00C264C2" w:rsidRDefault="00C264C2">
      <w:pPr>
        <w:pStyle w:val="ConsPlusNormal"/>
        <w:jc w:val="both"/>
      </w:pPr>
    </w:p>
    <w:p w14:paraId="3FFD17F9" w14:textId="77777777" w:rsidR="00C264C2" w:rsidRDefault="00C264C2">
      <w:pPr>
        <w:pStyle w:val="ConsPlusTitle"/>
        <w:jc w:val="center"/>
      </w:pPr>
      <w:bookmarkStart w:id="0" w:name="P34"/>
      <w:bookmarkEnd w:id="0"/>
      <w:r>
        <w:t>ПОРЯДОК</w:t>
      </w:r>
    </w:p>
    <w:p w14:paraId="6B8D74E2" w14:textId="77777777" w:rsidR="00C264C2" w:rsidRDefault="00C264C2">
      <w:pPr>
        <w:pStyle w:val="ConsPlusTitle"/>
        <w:jc w:val="center"/>
      </w:pPr>
      <w:r>
        <w:t>ВЗАИМОДЕЙСТВИЯ МИНИСТЕРСТВА СОЦИАЛЬНОЙ ПОЛИТИКИ</w:t>
      </w:r>
    </w:p>
    <w:p w14:paraId="2CCA029B" w14:textId="77777777" w:rsidR="00C264C2" w:rsidRDefault="00C264C2">
      <w:pPr>
        <w:pStyle w:val="ConsPlusTitle"/>
        <w:jc w:val="center"/>
      </w:pPr>
      <w:r>
        <w:t>КРАСНОЯРСКОГО КРАЯ, ПОДВЕДОМСТВЕННЫХ ЕМУ КРАЕВЫХ</w:t>
      </w:r>
    </w:p>
    <w:p w14:paraId="5CD2BB90" w14:textId="77777777" w:rsidR="00C264C2" w:rsidRDefault="00C264C2">
      <w:pPr>
        <w:pStyle w:val="ConsPlusTitle"/>
        <w:jc w:val="center"/>
      </w:pPr>
      <w:r>
        <w:t>ГОСУДАРСТВЕННЫХ УЧРЕЖДЕНИЙ СОЦИАЛЬНОГО ОБСЛУЖИВАНИЯ</w:t>
      </w:r>
    </w:p>
    <w:p w14:paraId="1B72798D" w14:textId="77777777" w:rsidR="00C264C2" w:rsidRDefault="00C264C2">
      <w:pPr>
        <w:pStyle w:val="ConsPlusTitle"/>
        <w:jc w:val="center"/>
      </w:pPr>
      <w:r>
        <w:t>С ОРГАНИЗАТОРАМИ ДОБРОВОЛЬЧЕСКОЙ (ВОЛОНТЕРСКОЙ)</w:t>
      </w:r>
    </w:p>
    <w:p w14:paraId="11ADE1D4" w14:textId="77777777" w:rsidR="00C264C2" w:rsidRDefault="00C264C2">
      <w:pPr>
        <w:pStyle w:val="ConsPlusTitle"/>
        <w:jc w:val="center"/>
      </w:pPr>
      <w:r>
        <w:t>ДЕЯТЕЛЬНОСТИ, ДОБРОВОЛЬЧЕСКИМИ (ВОЛОНТЕРСКИМИ)</w:t>
      </w:r>
    </w:p>
    <w:p w14:paraId="56BD400E" w14:textId="77777777" w:rsidR="00C264C2" w:rsidRDefault="00C264C2">
      <w:pPr>
        <w:pStyle w:val="ConsPlusTitle"/>
        <w:jc w:val="center"/>
      </w:pPr>
      <w:r>
        <w:t>ОРГАНИЗАЦИЯМИ ПРИ СОДЕЙСТВИИ В ОКАЗАНИИ СОЦИАЛЬНЫХ</w:t>
      </w:r>
    </w:p>
    <w:p w14:paraId="354F4236" w14:textId="77777777" w:rsidR="00C264C2" w:rsidRDefault="00C264C2">
      <w:pPr>
        <w:pStyle w:val="ConsPlusTitle"/>
        <w:jc w:val="center"/>
      </w:pPr>
      <w:r>
        <w:t>УСЛУГ В СТАЦИОНАРНОЙ ФОРМЕ СОЦИАЛЬНОГО ОБСЛУЖИВАНИЯ</w:t>
      </w:r>
    </w:p>
    <w:p w14:paraId="3CABE563" w14:textId="77777777" w:rsidR="00C264C2" w:rsidRDefault="00C264C2">
      <w:pPr>
        <w:pStyle w:val="ConsPlusNormal"/>
        <w:jc w:val="both"/>
      </w:pPr>
    </w:p>
    <w:p w14:paraId="298BE3A7" w14:textId="77777777" w:rsidR="00C264C2" w:rsidRDefault="00C264C2">
      <w:pPr>
        <w:pStyle w:val="ConsPlusNormal"/>
        <w:ind w:firstLine="540"/>
        <w:jc w:val="both"/>
      </w:pPr>
      <w:r>
        <w:t>1. Порядок взаимодействия министерства социальной политики Красноярского края, подведомственных ему краевых государственных учреждений социального обслуживания с организаторами добровольческой (волонтерской) деятельности, добровольческими (волонтерскими) организациями при содействии в оказании социальных услуг в стационарной форме социального обслуживания (далее - Порядок) определяет правила взаимодействия министерства социальной политики Красноярского края, подведомственных ему краевых государственных учреждений социального обслуживания с организаторами добровольческой (волонтерской) деятельности, добровольческими (волонтерскими) организациями (далее - министерство, учреждения, организаторы добровольческой деятельности, добровольческие организации) при содействии в оказании социальных услуг в стационарной форме социального обслуживания (далее - социальные услуги).</w:t>
      </w:r>
    </w:p>
    <w:p w14:paraId="76A94B97" w14:textId="77777777" w:rsidR="00C264C2" w:rsidRDefault="00C264C2">
      <w:pPr>
        <w:pStyle w:val="ConsPlusNormal"/>
        <w:spacing w:before="220"/>
        <w:ind w:firstLine="540"/>
        <w:jc w:val="both"/>
      </w:pPr>
      <w:r>
        <w:t>2. Министерство координирует деятельность учреждений в части взаимодействия их с организаторами добровольческой деятельности, добровольческими организациями.</w:t>
      </w:r>
    </w:p>
    <w:p w14:paraId="57C5DC76" w14:textId="77777777" w:rsidR="00C264C2" w:rsidRDefault="00C264C2">
      <w:pPr>
        <w:pStyle w:val="ConsPlusNormal"/>
        <w:spacing w:before="220"/>
        <w:ind w:firstLine="540"/>
        <w:jc w:val="both"/>
      </w:pPr>
      <w:r>
        <w:t>На официальных сайтах министерства и учреждений в информационно-телекоммуникационной сети Интернет (далее - сеть Интернет) создается отдельный раздел (страница), содержащий:</w:t>
      </w:r>
    </w:p>
    <w:p w14:paraId="5CA77767" w14:textId="77777777" w:rsidR="00C264C2" w:rsidRDefault="00C264C2">
      <w:pPr>
        <w:pStyle w:val="ConsPlusNormal"/>
        <w:spacing w:before="220"/>
        <w:ind w:firstLine="540"/>
        <w:jc w:val="both"/>
      </w:pPr>
      <w:r>
        <w:t>нормативные правовые акты и информацию о взаимодействии с организаторами добровольческой деятельности, добровольческими организациями;</w:t>
      </w:r>
    </w:p>
    <w:p w14:paraId="1F9C90C6" w14:textId="77777777" w:rsidR="00C264C2" w:rsidRDefault="00C264C2">
      <w:pPr>
        <w:pStyle w:val="ConsPlusNormal"/>
        <w:spacing w:before="220"/>
        <w:ind w:firstLine="540"/>
        <w:jc w:val="both"/>
      </w:pPr>
      <w:r>
        <w:t>перечень видов деятельности, которые могут осуществляться добровольцами (волонтерами) в учреждениях;</w:t>
      </w:r>
    </w:p>
    <w:p w14:paraId="546AB40D" w14:textId="77777777" w:rsidR="00C264C2" w:rsidRDefault="00C264C2">
      <w:pPr>
        <w:pStyle w:val="ConsPlusNormal"/>
        <w:spacing w:before="220"/>
        <w:ind w:firstLine="540"/>
        <w:jc w:val="both"/>
      </w:pPr>
      <w:r>
        <w:t>контакты должностного лица, ответственного за взаимодействие с организаторами добровольческой деятельности, добровольческими организациями со стороны учреждения (ФИО, должность, номер телефона, электронная почта).</w:t>
      </w:r>
    </w:p>
    <w:p w14:paraId="1C8A3270" w14:textId="77777777" w:rsidR="00C264C2" w:rsidRDefault="00C264C2">
      <w:pPr>
        <w:pStyle w:val="ConsPlusNormal"/>
        <w:spacing w:before="220"/>
        <w:ind w:firstLine="540"/>
        <w:jc w:val="both"/>
      </w:pPr>
      <w:r>
        <w:t>3. В целях осуществления взаимодействия организатор добровольческой деятельности, добровольческая организация направляют в учреждение предложение о намерении взаимодействовать в части организации добровольческой (волонтерской) деятельности при содействии в оказании социальных услуг (далее - предложение).</w:t>
      </w:r>
    </w:p>
    <w:p w14:paraId="7CBDB2BF" w14:textId="77777777" w:rsidR="00C264C2" w:rsidRDefault="00C264C2">
      <w:pPr>
        <w:pStyle w:val="ConsPlusNormal"/>
        <w:spacing w:before="220"/>
        <w:ind w:firstLine="540"/>
        <w:jc w:val="both"/>
      </w:pPr>
      <w:r>
        <w:t>Предложение направляется почтовым отправлением с описью вложения или в форме электронного документа через сеть Интернет.</w:t>
      </w:r>
    </w:p>
    <w:p w14:paraId="147F5535" w14:textId="77777777" w:rsidR="00C264C2" w:rsidRDefault="00C264C2">
      <w:pPr>
        <w:pStyle w:val="ConsPlusNormal"/>
        <w:spacing w:before="220"/>
        <w:ind w:firstLine="540"/>
        <w:jc w:val="both"/>
      </w:pPr>
      <w:bookmarkStart w:id="1" w:name="P51"/>
      <w:bookmarkEnd w:id="1"/>
      <w:r>
        <w:t>4. Предложение должно содержать следующую информацию:</w:t>
      </w:r>
    </w:p>
    <w:p w14:paraId="73F483A1" w14:textId="77777777" w:rsidR="00C264C2" w:rsidRDefault="00C264C2">
      <w:pPr>
        <w:pStyle w:val="ConsPlusNormal"/>
        <w:spacing w:before="220"/>
        <w:ind w:firstLine="540"/>
        <w:jc w:val="both"/>
      </w:pPr>
      <w:r>
        <w:t xml:space="preserve">1) фамилия, имя, отчество (при наличии), телефон, электронная почта, адрес организатора добровольческой деятельности, если организатором добровольческой деятельности является </w:t>
      </w:r>
      <w:r>
        <w:lastRenderedPageBreak/>
        <w:t>физическое лицо;</w:t>
      </w:r>
    </w:p>
    <w:p w14:paraId="066AAC3B" w14:textId="77777777" w:rsidR="00C264C2" w:rsidRDefault="00C264C2">
      <w:pPr>
        <w:pStyle w:val="ConsPlusNormal"/>
        <w:spacing w:before="220"/>
        <w:ind w:firstLine="540"/>
        <w:jc w:val="both"/>
      </w:pPr>
      <w:r>
        <w:t>2) наименование организатора добровольческой деятельности телефон, электронная почта, адрес, фамилия, имя, отчество (при наличии) и контакты руководителя организатора добровольческой деятельности или его представителя, если организатором добровольческой деятельности является юридическое лицо;</w:t>
      </w:r>
    </w:p>
    <w:p w14:paraId="455E06E9" w14:textId="77777777" w:rsidR="00C264C2" w:rsidRDefault="00C264C2">
      <w:pPr>
        <w:pStyle w:val="ConsPlusNormal"/>
        <w:spacing w:before="220"/>
        <w:ind w:firstLine="540"/>
        <w:jc w:val="both"/>
      </w:pPr>
      <w:r>
        <w:t>3) наименование добровольческой организации, фамилия, имя, отчество (при наличии) и контакты руководителя добровольческой организации или ее представителя (телефон, электронная почта, адрес);</w:t>
      </w:r>
    </w:p>
    <w:p w14:paraId="433BEA51" w14:textId="77777777" w:rsidR="00C264C2" w:rsidRDefault="00C264C2">
      <w:pPr>
        <w:pStyle w:val="ConsPlusNormal"/>
        <w:spacing w:before="220"/>
        <w:ind w:firstLine="540"/>
        <w:jc w:val="both"/>
      </w:pPr>
      <w:r>
        <w:t>4) государственный регистрационный номер, содержащийся в Едином государственном реестре юридических лиц;</w:t>
      </w:r>
    </w:p>
    <w:p w14:paraId="6C98FED0" w14:textId="77777777" w:rsidR="00C264C2" w:rsidRDefault="00C264C2">
      <w:pPr>
        <w:pStyle w:val="ConsPlusNormal"/>
        <w:spacing w:before="220"/>
        <w:ind w:firstLine="540"/>
        <w:jc w:val="both"/>
      </w:pPr>
      <w:r>
        <w:t>5) сведения об адресе официального сайта или официальной страницы организатора добровольческой деятельности, добровольческой организации в сети Интернет (при наличии);</w:t>
      </w:r>
    </w:p>
    <w:p w14:paraId="44746627" w14:textId="77777777" w:rsidR="00C264C2" w:rsidRDefault="00C264C2">
      <w:pPr>
        <w:pStyle w:val="ConsPlusNormal"/>
        <w:spacing w:before="220"/>
        <w:ind w:firstLine="540"/>
        <w:jc w:val="both"/>
      </w:pPr>
      <w:r>
        <w:t>6) идентификационный номер организатора добровольческой деятельности, добровольческой организации, содержащийся в единой информационной системе в сфере развития добровольчества (волонтерства) (при наличии);</w:t>
      </w:r>
    </w:p>
    <w:p w14:paraId="407FB1EC" w14:textId="77777777" w:rsidR="00C264C2" w:rsidRDefault="00C264C2">
      <w:pPr>
        <w:pStyle w:val="ConsPlusNormal"/>
        <w:spacing w:before="220"/>
        <w:ind w:firstLine="540"/>
        <w:jc w:val="both"/>
      </w:pPr>
      <w:r>
        <w:t xml:space="preserve">7) перечень предлагаемых видов работ (услуг), осуществляемых добровольцами (волонтерами) в целях, указанных в </w:t>
      </w:r>
      <w:hyperlink r:id="rId10">
        <w:r>
          <w:rPr>
            <w:color w:val="0000FF"/>
          </w:rPr>
          <w:t>пункте 1 статьи 2</w:t>
        </w:r>
      </w:hyperlink>
      <w:r>
        <w:t xml:space="preserve"> Федерального закона от 11.08.1995 N 135-ФЗ "О благотворительной деятельности и добровольчестве (волонтерстве)" (далее - Федеральный закон N 135-ФЗ);</w:t>
      </w:r>
    </w:p>
    <w:p w14:paraId="7DD976B5" w14:textId="77777777" w:rsidR="00C264C2" w:rsidRDefault="00C264C2">
      <w:pPr>
        <w:pStyle w:val="ConsPlusNormal"/>
        <w:spacing w:before="220"/>
        <w:ind w:firstLine="540"/>
        <w:jc w:val="both"/>
      </w:pPr>
      <w:r>
        <w:t>8) описание условий оказания предлагаемых видов работ (услуг), в том числе возможных сроков и объемов работ (услуг), уровня подготовки, компетенции, уровня образования и профессиональных навыков добровольцев (волонтеров);</w:t>
      </w:r>
    </w:p>
    <w:p w14:paraId="1AAC0501" w14:textId="77777777" w:rsidR="00C264C2" w:rsidRDefault="00C264C2">
      <w:pPr>
        <w:pStyle w:val="ConsPlusNormal"/>
        <w:spacing w:before="220"/>
        <w:ind w:firstLine="540"/>
        <w:jc w:val="both"/>
      </w:pPr>
      <w:r>
        <w:t>9) описание наличия опыта соответствующей деятельности организатора добровольческой деятельности, добровольческой организации.</w:t>
      </w:r>
    </w:p>
    <w:p w14:paraId="5448A598" w14:textId="77777777" w:rsidR="00C264C2" w:rsidRDefault="00C264C2">
      <w:pPr>
        <w:pStyle w:val="ConsPlusNormal"/>
        <w:spacing w:before="220"/>
        <w:ind w:firstLine="540"/>
        <w:jc w:val="both"/>
      </w:pPr>
      <w:r>
        <w:t>5. Учреждение рассматривает предложение и принимает решение в форме приказа о принятии предложения или об отказе в принятии предложения в течение 10 рабочих дней со дня его поступления.</w:t>
      </w:r>
    </w:p>
    <w:p w14:paraId="020594D6" w14:textId="77777777" w:rsidR="00C264C2" w:rsidRDefault="00C264C2">
      <w:pPr>
        <w:pStyle w:val="ConsPlusNormal"/>
        <w:spacing w:before="220"/>
        <w:ind w:firstLine="540"/>
        <w:jc w:val="both"/>
      </w:pPr>
      <w:r>
        <w:t>В случае необходимости учреждение вправе запросить дополнительную информацию у организатора добровольческой деятельности, добровольческой организации, срок рассмотрения предложения при этом продлевается на 10 рабочих дней.</w:t>
      </w:r>
    </w:p>
    <w:p w14:paraId="2B2B7656" w14:textId="77777777" w:rsidR="00C264C2" w:rsidRDefault="00C264C2">
      <w:pPr>
        <w:pStyle w:val="ConsPlusNormal"/>
        <w:spacing w:before="220"/>
        <w:ind w:firstLine="540"/>
        <w:jc w:val="both"/>
      </w:pPr>
      <w:r>
        <w:t>6. Основаниями для принятия решения об отказе в принятии предложения являются:</w:t>
      </w:r>
    </w:p>
    <w:p w14:paraId="3D679B9C" w14:textId="77777777" w:rsidR="00C264C2" w:rsidRDefault="00C264C2">
      <w:pPr>
        <w:pStyle w:val="ConsPlusNormal"/>
        <w:spacing w:before="220"/>
        <w:ind w:firstLine="540"/>
        <w:jc w:val="both"/>
      </w:pPr>
      <w:r>
        <w:t xml:space="preserve">1) представление организатором добровольческой деятельности, добровольческой организацией неполной информации в предложении, предусмотренном </w:t>
      </w:r>
      <w:hyperlink w:anchor="P51">
        <w:r>
          <w:rPr>
            <w:color w:val="0000FF"/>
          </w:rPr>
          <w:t>пунктом 4</w:t>
        </w:r>
      </w:hyperlink>
      <w:r>
        <w:t xml:space="preserve"> Порядка, и (или) непредставление дополнительной информации по запросу учреждения;</w:t>
      </w:r>
    </w:p>
    <w:p w14:paraId="4AC97C66" w14:textId="77777777" w:rsidR="00C264C2" w:rsidRDefault="00C264C2">
      <w:pPr>
        <w:pStyle w:val="ConsPlusNormal"/>
        <w:spacing w:before="220"/>
        <w:ind w:firstLine="540"/>
        <w:jc w:val="both"/>
      </w:pPr>
      <w:r>
        <w:t>2) недостоверность информации, представленной организатором добровольческой деятельности, добровольческой организацией;</w:t>
      </w:r>
    </w:p>
    <w:p w14:paraId="2EB62EE5" w14:textId="77777777" w:rsidR="00C264C2" w:rsidRDefault="00C264C2">
      <w:pPr>
        <w:pStyle w:val="ConsPlusNormal"/>
        <w:spacing w:before="220"/>
        <w:ind w:firstLine="540"/>
        <w:jc w:val="both"/>
      </w:pPr>
      <w:r>
        <w:t xml:space="preserve">3) несоответствие предлагаемых видов работ (услуг), осуществляемых добровольцами (волонтерами), целям, указанным в </w:t>
      </w:r>
      <w:hyperlink r:id="rId11">
        <w:r>
          <w:rPr>
            <w:color w:val="0000FF"/>
          </w:rPr>
          <w:t>пункте 1 статьи 2</w:t>
        </w:r>
      </w:hyperlink>
      <w:r>
        <w:t xml:space="preserve"> Федерального закона N 135-ФЗ;</w:t>
      </w:r>
    </w:p>
    <w:p w14:paraId="1E31D8DE" w14:textId="77777777" w:rsidR="00C264C2" w:rsidRDefault="00C264C2">
      <w:pPr>
        <w:pStyle w:val="ConsPlusNormal"/>
        <w:spacing w:before="220"/>
        <w:ind w:firstLine="540"/>
        <w:jc w:val="both"/>
      </w:pPr>
      <w:r>
        <w:t>4) несоответствие предлагаемых видов работ (услуг), осуществляемых добровольцами (волонтерами), видам деятельности, которые могут осуществляться добровольцами (волонтерами) в учреждении;</w:t>
      </w:r>
    </w:p>
    <w:p w14:paraId="79596FAC" w14:textId="77777777" w:rsidR="00C264C2" w:rsidRDefault="00C264C2">
      <w:pPr>
        <w:pStyle w:val="ConsPlusNormal"/>
        <w:spacing w:before="220"/>
        <w:ind w:firstLine="540"/>
        <w:jc w:val="both"/>
      </w:pPr>
      <w:r>
        <w:lastRenderedPageBreak/>
        <w:t xml:space="preserve">5) наличие решения о приостановлении деятельности некоммерческой организации в соответствии со </w:t>
      </w:r>
      <w:hyperlink r:id="rId12">
        <w:r>
          <w:rPr>
            <w:color w:val="0000FF"/>
          </w:rPr>
          <w:t>статьей 10</w:t>
        </w:r>
      </w:hyperlink>
      <w:r>
        <w:t xml:space="preserve"> Федерального закона от 25.07.2002 N 114-ФЗ "О противодействии экстремистской деятельности";</w:t>
      </w:r>
    </w:p>
    <w:p w14:paraId="771E0E12" w14:textId="77777777" w:rsidR="00C264C2" w:rsidRDefault="00C264C2">
      <w:pPr>
        <w:pStyle w:val="ConsPlusNormal"/>
        <w:spacing w:before="220"/>
        <w:ind w:firstLine="540"/>
        <w:jc w:val="both"/>
      </w:pPr>
      <w:r>
        <w:t>6) наличие фактов причинения физического или имущественного вреда получателям социальных услуг, нарушений правил осуществления благотворительной деятельности, установленных судом, органами государственного и муниципального контроля (надзора), иными государственными органами в соответствии с их компетенцией.</w:t>
      </w:r>
    </w:p>
    <w:p w14:paraId="570EBAA7" w14:textId="77777777" w:rsidR="00C264C2" w:rsidRDefault="00C264C2">
      <w:pPr>
        <w:pStyle w:val="ConsPlusNormal"/>
        <w:spacing w:before="220"/>
        <w:ind w:firstLine="540"/>
        <w:jc w:val="both"/>
      </w:pPr>
      <w:bookmarkStart w:id="2" w:name="P70"/>
      <w:bookmarkEnd w:id="2"/>
      <w:r>
        <w:t>7. Учреждение направляет информацию о принятом решении (о принятии предложения или об отказе в принятии предложения) организатору добровольческой деятельности, добровольческой организации почтовым отправлением с описью вложения или в форме электронного документа через сеть Интернет в течение 7 рабочих дней со дня истечения срока рассмотрения предложения.</w:t>
      </w:r>
    </w:p>
    <w:p w14:paraId="6B1B8B15" w14:textId="77777777" w:rsidR="00C264C2" w:rsidRDefault="00C264C2">
      <w:pPr>
        <w:pStyle w:val="ConsPlusNormal"/>
        <w:spacing w:before="220"/>
        <w:ind w:firstLine="540"/>
        <w:jc w:val="both"/>
      </w:pPr>
      <w:r>
        <w:t>В уведомлении о принятом решении об отказе в принятии предложения указываются основания для отказа.</w:t>
      </w:r>
    </w:p>
    <w:p w14:paraId="1AB38C7B" w14:textId="77777777" w:rsidR="00C264C2" w:rsidRDefault="00C264C2">
      <w:pPr>
        <w:pStyle w:val="ConsPlusNormal"/>
        <w:spacing w:before="220"/>
        <w:ind w:firstLine="540"/>
        <w:jc w:val="both"/>
      </w:pPr>
      <w:r>
        <w:t xml:space="preserve">Организатор добровольческой деятельности, добровольческая организация в случае получения от учреждения уведомления об отказе в принятии предложения вправе направить в министерство аналогичное предложение, которое рассматривается министерством в порядке, установленном общими </w:t>
      </w:r>
      <w:hyperlink r:id="rId13">
        <w:r>
          <w:rPr>
            <w:color w:val="0000FF"/>
          </w:rPr>
          <w:t>требованиями</w:t>
        </w:r>
      </w:hyperlink>
      <w:r>
        <w:t xml:space="preserve">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организациями, утвержденными Постановлением Правительства Российской Федерации от 28.11.2018 N 1425 "Об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организациями".</w:t>
      </w:r>
    </w:p>
    <w:p w14:paraId="75211B3B" w14:textId="77777777" w:rsidR="00C264C2" w:rsidRDefault="00C264C2">
      <w:pPr>
        <w:pStyle w:val="ConsPlusNormal"/>
        <w:spacing w:before="220"/>
        <w:ind w:firstLine="540"/>
        <w:jc w:val="both"/>
      </w:pPr>
      <w:bookmarkStart w:id="3" w:name="P73"/>
      <w:bookmarkEnd w:id="3"/>
      <w:r>
        <w:t xml:space="preserve">8. В случае принятия решения о принятии предложения учреждение в порядке и в срок, указанные в </w:t>
      </w:r>
      <w:hyperlink w:anchor="P70">
        <w:r>
          <w:rPr>
            <w:color w:val="0000FF"/>
          </w:rPr>
          <w:t>пункте 7</w:t>
        </w:r>
      </w:hyperlink>
      <w:r>
        <w:t xml:space="preserve"> Порядка, информирует организатора добровольческой деятельности, добровольческую организацию об условиях осуществления добровольческой (волонтерской) деятельности:</w:t>
      </w:r>
    </w:p>
    <w:p w14:paraId="121E8A64" w14:textId="77777777" w:rsidR="00C264C2" w:rsidRDefault="00C264C2">
      <w:pPr>
        <w:pStyle w:val="ConsPlusNormal"/>
        <w:spacing w:before="220"/>
        <w:ind w:firstLine="540"/>
        <w:jc w:val="both"/>
      </w:pPr>
      <w:r>
        <w:t>1) об ограничениях и о рисках, в том числе вредных или опасных производственных факторах, связанных с осуществлением добровольческой (волонтерской) деятельности;</w:t>
      </w:r>
    </w:p>
    <w:p w14:paraId="38AFDDCB" w14:textId="77777777" w:rsidR="00C264C2" w:rsidRDefault="00C264C2">
      <w:pPr>
        <w:pStyle w:val="ConsPlusNormal"/>
        <w:spacing w:before="220"/>
        <w:ind w:firstLine="540"/>
        <w:jc w:val="both"/>
      </w:pPr>
      <w:r>
        <w:t>2) о правовых нормах, регламентирующих работу учреждения;</w:t>
      </w:r>
    </w:p>
    <w:p w14:paraId="4DDC88D1" w14:textId="77777777" w:rsidR="00C264C2" w:rsidRDefault="00C264C2">
      <w:pPr>
        <w:pStyle w:val="ConsPlusNormal"/>
        <w:spacing w:before="220"/>
        <w:ind w:firstLine="540"/>
        <w:jc w:val="both"/>
      </w:pPr>
      <w:r>
        <w:t>3)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(волонтерской) деятельности;</w:t>
      </w:r>
    </w:p>
    <w:p w14:paraId="20798C20" w14:textId="77777777" w:rsidR="00C264C2" w:rsidRDefault="00C264C2">
      <w:pPr>
        <w:pStyle w:val="ConsPlusNormal"/>
        <w:spacing w:before="220"/>
        <w:ind w:firstLine="540"/>
        <w:jc w:val="both"/>
      </w:pPr>
      <w:r>
        <w:t>4) о порядке и сроках рассмотрения (урегулирования) разногласий, возникающих в ходе взаимодействия;</w:t>
      </w:r>
    </w:p>
    <w:p w14:paraId="72016510" w14:textId="77777777" w:rsidR="00C264C2" w:rsidRDefault="00C264C2">
      <w:pPr>
        <w:pStyle w:val="ConsPlusNormal"/>
        <w:spacing w:before="220"/>
        <w:ind w:firstLine="540"/>
        <w:jc w:val="both"/>
      </w:pPr>
      <w:r>
        <w:t>5) о сроке осуществления добровольческой (волонтерской) деятельности и основаниях для досрочного прекращения ее осуществления;</w:t>
      </w:r>
    </w:p>
    <w:p w14:paraId="3A8F14EB" w14:textId="77777777" w:rsidR="00C264C2" w:rsidRDefault="00C264C2">
      <w:pPr>
        <w:pStyle w:val="ConsPlusNormal"/>
        <w:spacing w:before="220"/>
        <w:ind w:firstLine="540"/>
        <w:jc w:val="both"/>
      </w:pPr>
      <w:r>
        <w:lastRenderedPageBreak/>
        <w:t>6) об иных условиях осуществления добровольческой (волонтерской) деятельности.</w:t>
      </w:r>
    </w:p>
    <w:p w14:paraId="1E2249D3" w14:textId="77777777" w:rsidR="00C264C2" w:rsidRDefault="00C264C2">
      <w:pPr>
        <w:pStyle w:val="ConsPlusNormal"/>
        <w:spacing w:before="220"/>
        <w:ind w:firstLine="540"/>
        <w:jc w:val="both"/>
      </w:pPr>
      <w:r>
        <w:t>В случае, если организатор добровольческой деятельности, добровольческая организация не согласны с условиями осуществления добровольческой (волонтерской) деятельности, они обязаны известить учреждение о своем несогласии в течение 2 рабочих дней со дня получения уведомления о принятии предложения почтовым отправлением или в форме электронного документа через сеть Интернет.</w:t>
      </w:r>
    </w:p>
    <w:p w14:paraId="2476DDF3" w14:textId="77777777" w:rsidR="00C264C2" w:rsidRDefault="00C264C2">
      <w:pPr>
        <w:pStyle w:val="ConsPlusNormal"/>
        <w:spacing w:before="220"/>
        <w:ind w:firstLine="540"/>
        <w:jc w:val="both"/>
      </w:pPr>
      <w:r>
        <w:t>9. В случае согласия организатора добровольческой деятельности, добровольческой организации с условиями осуществления добровольческой (волонтерской) деятельности взаимодействие учреждения с организатором добровольческой (волонтерской) деятельности, добровольческой организацией осуществляется на основании заключенного соглашения о взаимодействии (далее - соглашение).</w:t>
      </w:r>
    </w:p>
    <w:p w14:paraId="7F2D72E3" w14:textId="77777777" w:rsidR="00C264C2" w:rsidRDefault="00C264C2">
      <w:pPr>
        <w:pStyle w:val="ConsPlusNormal"/>
        <w:spacing w:before="220"/>
        <w:ind w:firstLine="540"/>
        <w:jc w:val="both"/>
      </w:pPr>
      <w:r>
        <w:t>10. Соглашение предусматривает:</w:t>
      </w:r>
    </w:p>
    <w:p w14:paraId="0D9D76D6" w14:textId="77777777" w:rsidR="00C264C2" w:rsidRDefault="00C264C2">
      <w:pPr>
        <w:pStyle w:val="ConsPlusNormal"/>
        <w:spacing w:before="220"/>
        <w:ind w:firstLine="540"/>
        <w:jc w:val="both"/>
      </w:pPr>
      <w:r>
        <w:t xml:space="preserve">1)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14">
        <w:r>
          <w:rPr>
            <w:color w:val="0000FF"/>
          </w:rPr>
          <w:t>пункте 1 статьи 2</w:t>
        </w:r>
      </w:hyperlink>
      <w:r>
        <w:t xml:space="preserve"> Федерального закона N 135-ФЗ;</w:t>
      </w:r>
    </w:p>
    <w:p w14:paraId="6CE4B9B2" w14:textId="77777777" w:rsidR="00C264C2" w:rsidRDefault="00C264C2">
      <w:pPr>
        <w:pStyle w:val="ConsPlusNormal"/>
        <w:spacing w:before="220"/>
        <w:ind w:firstLine="540"/>
        <w:jc w:val="both"/>
      </w:pPr>
      <w:r>
        <w:t xml:space="preserve">2) условия осуществления добровольческой (волонтерской) деятельности, указанные в </w:t>
      </w:r>
      <w:hyperlink w:anchor="P73">
        <w:r>
          <w:rPr>
            <w:color w:val="0000FF"/>
          </w:rPr>
          <w:t>пункте 8</w:t>
        </w:r>
      </w:hyperlink>
      <w:r>
        <w:t xml:space="preserve"> Порядка;</w:t>
      </w:r>
    </w:p>
    <w:p w14:paraId="1DB4C638" w14:textId="77777777" w:rsidR="00C264C2" w:rsidRDefault="00C264C2">
      <w:pPr>
        <w:pStyle w:val="ConsPlusNormal"/>
        <w:spacing w:before="220"/>
        <w:ind w:firstLine="540"/>
        <w:jc w:val="both"/>
      </w:pPr>
      <w:r>
        <w:t>3) сведения об уполномоченных представителях, ответственных за взаимодействие со стороны учреждения, организатора добровольческой деятельности, добровольческой организации, для оперативного решения вопросов, возникающих при взаимодействии;</w:t>
      </w:r>
    </w:p>
    <w:p w14:paraId="3B252331" w14:textId="77777777" w:rsidR="00C264C2" w:rsidRDefault="00C264C2">
      <w:pPr>
        <w:pStyle w:val="ConsPlusNormal"/>
        <w:spacing w:before="220"/>
        <w:ind w:firstLine="540"/>
        <w:jc w:val="both"/>
      </w:pPr>
      <w:r>
        <w:t>4) порядок, в соответствии с которым учреждение информирует организатора добровольческой деятельности, добровольческую организацию о потребности в привлечении добровольцев (волонтеров);</w:t>
      </w:r>
    </w:p>
    <w:p w14:paraId="1AC3E845" w14:textId="77777777" w:rsidR="00C264C2" w:rsidRDefault="00C264C2">
      <w:pPr>
        <w:pStyle w:val="ConsPlusNormal"/>
        <w:spacing w:before="220"/>
        <w:ind w:firstLine="540"/>
        <w:jc w:val="both"/>
      </w:pPr>
      <w:r>
        <w:t>5) возможность и условия, на которых учреждение предоставляет добровольцам (волонтерам) помещения, технические средства и оборудование для осуществления добровольческой (волонтерской) деятельности (при наличии такой возможности);</w:t>
      </w:r>
    </w:p>
    <w:p w14:paraId="68B24DE5" w14:textId="77777777" w:rsidR="00C264C2" w:rsidRDefault="00C264C2">
      <w:pPr>
        <w:pStyle w:val="ConsPlusNormal"/>
        <w:spacing w:before="220"/>
        <w:ind w:firstLine="540"/>
        <w:jc w:val="both"/>
      </w:pPr>
      <w:r>
        <w:t>6) возможность учета деятельности добровольцев (волонтеров) в единой информационной системе в сфере развития добровольчества (волонтерства);</w:t>
      </w:r>
    </w:p>
    <w:p w14:paraId="1B633830" w14:textId="77777777" w:rsidR="00C264C2" w:rsidRDefault="00C264C2">
      <w:pPr>
        <w:pStyle w:val="ConsPlusNormal"/>
        <w:spacing w:before="220"/>
        <w:ind w:firstLine="540"/>
        <w:jc w:val="both"/>
      </w:pPr>
      <w:r>
        <w:t>7) обязанность организатора добровольческой деятельности, добровольческой организации информировать добровольцев (волонтеров) о рисках, связанных с осуществлением добровольческой (волонтерской) деятельности (при наличии);</w:t>
      </w:r>
    </w:p>
    <w:p w14:paraId="486F55CA" w14:textId="77777777" w:rsidR="00C264C2" w:rsidRDefault="00C264C2">
      <w:pPr>
        <w:pStyle w:val="ConsPlusNormal"/>
        <w:spacing w:before="220"/>
        <w:ind w:firstLine="540"/>
        <w:jc w:val="both"/>
      </w:pPr>
      <w:r>
        <w:t>8) обязанность организатора добровольческой деятельности, добровольческой организации информировать добровольцев (волонтеров) о необходимости уведомления о перенесенных и выявленных у них заболеваниях, препятствующих осуществлению добровольческой (волонтерской) деятельности, а также учитывать указанную информацию в работе;</w:t>
      </w:r>
    </w:p>
    <w:p w14:paraId="723B03BE" w14:textId="77777777" w:rsidR="00C264C2" w:rsidRDefault="00C264C2">
      <w:pPr>
        <w:pStyle w:val="ConsPlusNormal"/>
        <w:spacing w:before="220"/>
        <w:ind w:firstLine="540"/>
        <w:jc w:val="both"/>
      </w:pPr>
      <w:r>
        <w:t>9) форму, порядок и срок представления, периодичность обновления списков добровольцев (волонтеров);</w:t>
      </w:r>
    </w:p>
    <w:p w14:paraId="5D0B764D" w14:textId="77777777" w:rsidR="00C264C2" w:rsidRDefault="00C264C2">
      <w:pPr>
        <w:pStyle w:val="ConsPlusNormal"/>
        <w:spacing w:before="220"/>
        <w:ind w:firstLine="540"/>
        <w:jc w:val="both"/>
      </w:pPr>
      <w:r>
        <w:t>10) иные положения, не противоречащие законодательству Российской Федерации.</w:t>
      </w:r>
    </w:p>
    <w:p w14:paraId="1BC63F91" w14:textId="77777777" w:rsidR="00C264C2" w:rsidRDefault="00C264C2">
      <w:pPr>
        <w:pStyle w:val="ConsPlusNormal"/>
        <w:spacing w:before="220"/>
        <w:ind w:firstLine="540"/>
        <w:jc w:val="both"/>
      </w:pPr>
      <w:r>
        <w:t xml:space="preserve">11. В целях заключения соглашения учреждение в срок, не превышающий 7 рабочих дней со дня направления учреждением организатору добровольческой деятельности, добровольческой организации уведомления о принятии предложения, направляет организатору добровольческой деятельности, добровольческой организации, проект соглашения в форме электронного документа </w:t>
      </w:r>
      <w:r>
        <w:lastRenderedPageBreak/>
        <w:t>через сеть Интернет.</w:t>
      </w:r>
    </w:p>
    <w:p w14:paraId="1F815E1E" w14:textId="77777777" w:rsidR="00C264C2" w:rsidRDefault="00C264C2">
      <w:pPr>
        <w:pStyle w:val="ConsPlusNormal"/>
        <w:spacing w:before="220"/>
        <w:ind w:firstLine="540"/>
        <w:jc w:val="both"/>
      </w:pPr>
      <w:bookmarkStart w:id="4" w:name="P94"/>
      <w:bookmarkEnd w:id="4"/>
      <w:r>
        <w:t>12. Организатор добровольческой деятельности, добровольческая организация в течение 3 рабочих дней с даты поступления проекта соглашения рассматривает его и подписывает или направляет в адрес учреждения в форме электронного документа через сеть Интернет замечания и предложения по его содержанию.</w:t>
      </w:r>
    </w:p>
    <w:p w14:paraId="41046077" w14:textId="77777777" w:rsidR="00C264C2" w:rsidRDefault="00C264C2">
      <w:pPr>
        <w:pStyle w:val="ConsPlusNormal"/>
        <w:spacing w:before="220"/>
        <w:ind w:firstLine="540"/>
        <w:jc w:val="both"/>
      </w:pPr>
      <w:r>
        <w:t xml:space="preserve">13. В течение 2 рабочих дней с даты получения замечаний и предложений учреждение дорабатывает проект соглашения с учетом поступивших замечаний и предложений и направляет доработанный проект соглашения организатору добровольческой деятельности, добровольческой организации способом, указанным в </w:t>
      </w:r>
      <w:hyperlink w:anchor="P94">
        <w:r>
          <w:rPr>
            <w:color w:val="0000FF"/>
          </w:rPr>
          <w:t>пункте 12</w:t>
        </w:r>
      </w:hyperlink>
      <w:r>
        <w:t xml:space="preserve"> Порядка.</w:t>
      </w:r>
    </w:p>
    <w:p w14:paraId="5FF59E94" w14:textId="77777777" w:rsidR="00C264C2" w:rsidRDefault="00C264C2">
      <w:pPr>
        <w:pStyle w:val="ConsPlusNormal"/>
        <w:spacing w:before="220"/>
        <w:ind w:firstLine="540"/>
        <w:jc w:val="both"/>
      </w:pPr>
      <w:bookmarkStart w:id="5" w:name="P96"/>
      <w:bookmarkEnd w:id="5"/>
      <w:r>
        <w:t>14. Организатор добровольческой деятельности, добровольческая организация рассматривает доработанный проект соглашения в течение 2 рабочих дней с даты его получения, подписывает соглашение на бумажном носителе и направляет два экземпляра соглашения в адрес учреждения почтовым отправлением с описью вложения.</w:t>
      </w:r>
    </w:p>
    <w:p w14:paraId="6CD17C70" w14:textId="77777777" w:rsidR="00C264C2" w:rsidRDefault="00C264C2">
      <w:pPr>
        <w:pStyle w:val="ConsPlusNormal"/>
        <w:spacing w:before="220"/>
        <w:ind w:firstLine="540"/>
        <w:jc w:val="both"/>
      </w:pPr>
      <w:r>
        <w:t xml:space="preserve">После получения соглашения, подписанного организатором добровольческой деятельности, добровольческой организацией, учреждение в течение 2 рабочих дней с даты его получения подписывает соглашение и направляет один экземпляр соглашения организатору добровольческой деятельности, добровольческой организации способом, указанным в </w:t>
      </w:r>
      <w:hyperlink w:anchor="P96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14:paraId="3B9FCB60" w14:textId="77777777" w:rsidR="00C264C2" w:rsidRDefault="00C264C2">
      <w:pPr>
        <w:pStyle w:val="ConsPlusNormal"/>
        <w:spacing w:before="220"/>
        <w:ind w:firstLine="540"/>
        <w:jc w:val="both"/>
      </w:pPr>
      <w:r>
        <w:t>15. Все споры и разногласия, которые могут возникнуть между учреждением и организатором добровольческой деятельности, добровольческой организацией в процессе согласования проекта соглашения, разрешаются путем проведения переговоров.</w:t>
      </w:r>
    </w:p>
    <w:p w14:paraId="7C49F0EC" w14:textId="77777777" w:rsidR="00C264C2" w:rsidRDefault="00C264C2">
      <w:pPr>
        <w:pStyle w:val="ConsPlusNormal"/>
        <w:spacing w:before="220"/>
        <w:ind w:firstLine="540"/>
        <w:jc w:val="both"/>
      </w:pPr>
      <w:r>
        <w:t>16. 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уведомления о принятом учреждением решении о принятии предложения.</w:t>
      </w:r>
    </w:p>
    <w:p w14:paraId="3BAC7FC7" w14:textId="77777777" w:rsidR="00C264C2" w:rsidRDefault="00C264C2">
      <w:pPr>
        <w:pStyle w:val="ConsPlusNormal"/>
        <w:spacing w:before="220"/>
        <w:ind w:firstLine="540"/>
        <w:jc w:val="both"/>
      </w:pPr>
      <w:r>
        <w:t>17. Должностное лицо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соглашений.</w:t>
      </w:r>
    </w:p>
    <w:p w14:paraId="63AEBA73" w14:textId="77777777" w:rsidR="00C264C2" w:rsidRDefault="00C264C2">
      <w:pPr>
        <w:pStyle w:val="ConsPlusNormal"/>
        <w:spacing w:before="220"/>
        <w:ind w:firstLine="540"/>
        <w:jc w:val="both"/>
      </w:pPr>
      <w:r>
        <w:t>18. Информирование получателей социальных услуг о взаимодействии учреждения с организатором добровольческой деятельности, добровольческой организацией осуществляется учреждением путем размещения информации на своем сайте в сети Интернет, а также на информационных стендах (настенных, настольных, напольных), с указанием перечня видов деятельности, осуществляемой добровольцами (волонтерами), их прав и обязанностей.</w:t>
      </w:r>
    </w:p>
    <w:p w14:paraId="4133C0B8" w14:textId="77777777" w:rsidR="00C264C2" w:rsidRDefault="00C264C2">
      <w:pPr>
        <w:pStyle w:val="ConsPlusNormal"/>
        <w:spacing w:before="220"/>
        <w:ind w:firstLine="540"/>
        <w:jc w:val="both"/>
      </w:pPr>
      <w:r>
        <w:t xml:space="preserve">19. При возникновении ограничительных мероприятий (карантина), инфекционных заболеваний, при угрозе возникновения и распространения которых вводятся ограничительные мероприятия (карантин), в соответствии с требованиями, установленными государственными санитарно-эпидемиологическими правилами и гигиеническими нормативами с учетом требований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30.03.1999 N 52-ФЗ "О санитарно-эпидемиологическом благополучии населения", информация о карантине должна быть доведена учреждением до сведения организаторов добровольческой деятельности и добровольческой организации.</w:t>
      </w:r>
    </w:p>
    <w:p w14:paraId="79751EBE" w14:textId="77777777" w:rsidR="00C264C2" w:rsidRDefault="00C264C2">
      <w:pPr>
        <w:pStyle w:val="ConsPlusNormal"/>
        <w:jc w:val="both"/>
      </w:pPr>
    </w:p>
    <w:p w14:paraId="1D295F4E" w14:textId="77777777" w:rsidR="00C264C2" w:rsidRDefault="00C264C2">
      <w:pPr>
        <w:pStyle w:val="ConsPlusNormal"/>
        <w:jc w:val="both"/>
      </w:pPr>
    </w:p>
    <w:p w14:paraId="5739E59D" w14:textId="77777777" w:rsidR="00C264C2" w:rsidRDefault="00C264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E49C81F" w14:textId="77777777" w:rsidR="00C264C2" w:rsidRDefault="00C264C2"/>
    <w:sectPr w:rsidR="00C264C2" w:rsidSect="00C2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C2"/>
    <w:rsid w:val="00C264C2"/>
    <w:rsid w:val="00E7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C61A"/>
  <w15:chartTrackingRefBased/>
  <w15:docId w15:val="{76C3795A-70AC-4503-BC07-9A75AD91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4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64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64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4042&amp;dst=3" TargetMode="External"/><Relationship Id="rId13" Type="http://schemas.openxmlformats.org/officeDocument/2006/relationships/hyperlink" Target="https://login.consultant.ru/link/?req=doc&amp;base=RZB&amp;n=351851&amp;dst=1000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3&amp;n=306945&amp;dst=100553" TargetMode="External"/><Relationship Id="rId12" Type="http://schemas.openxmlformats.org/officeDocument/2006/relationships/hyperlink" Target="https://login.consultant.ru/link/?req=doc&amp;base=RZB&amp;n=476447&amp;dst=10006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51851" TargetMode="External"/><Relationship Id="rId11" Type="http://schemas.openxmlformats.org/officeDocument/2006/relationships/hyperlink" Target="https://login.consultant.ru/link/?req=doc&amp;base=RZB&amp;n=482672&amp;dst=24" TargetMode="External"/><Relationship Id="rId5" Type="http://schemas.openxmlformats.org/officeDocument/2006/relationships/hyperlink" Target="https://login.consultant.ru/link/?req=doc&amp;base=RZB&amp;n=482672&amp;dst=200" TargetMode="External"/><Relationship Id="rId15" Type="http://schemas.openxmlformats.org/officeDocument/2006/relationships/hyperlink" Target="https://login.consultant.ru/link/?req=doc&amp;base=RZB&amp;n=483030" TargetMode="External"/><Relationship Id="rId10" Type="http://schemas.openxmlformats.org/officeDocument/2006/relationships/hyperlink" Target="https://login.consultant.ru/link/?req=doc&amp;base=RZB&amp;n=482672&amp;dst=2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www.zakon.krskstate.ru" TargetMode="External"/><Relationship Id="rId14" Type="http://schemas.openxmlformats.org/officeDocument/2006/relationships/hyperlink" Target="https://login.consultant.ru/link/?req=doc&amp;base=RZB&amp;n=482672&amp;dst=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2748</Words>
  <Characters>15668</Characters>
  <Application>Microsoft Office Word</Application>
  <DocSecurity>0</DocSecurity>
  <Lines>130</Lines>
  <Paragraphs>36</Paragraphs>
  <ScaleCrop>false</ScaleCrop>
  <Company/>
  <LinksUpToDate>false</LinksUpToDate>
  <CharactersWithSpaces>18380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2024-09-13T04:19:00Z</dcterms:created>
  <dcterms:modified xsi:type="dcterms:W3CDTF">2024-09-13T04:21:00Z</dcterms:modified>
</cp:coreProperties>
</file>